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344B9" w14:textId="77777777" w:rsidR="009114A1" w:rsidRPr="009114A1" w:rsidRDefault="009114A1" w:rsidP="009114A1">
      <w:pPr>
        <w:rPr>
          <w:b/>
          <w:bCs/>
        </w:rPr>
      </w:pPr>
      <w:r w:rsidRPr="009114A1">
        <w:rPr>
          <w:b/>
          <w:bCs/>
        </w:rPr>
        <w:t>For Wolfson, every classroom is a laboratory</w:t>
      </w:r>
    </w:p>
    <w:p w14:paraId="382DB29A" w14:textId="3097AEDB" w:rsidR="009114A1" w:rsidRPr="009114A1" w:rsidRDefault="009114A1" w:rsidP="009114A1">
      <w:r w:rsidRPr="009114A1">
        <w:t>She won the 2024 ASBMB Sustained Leadership Award</w:t>
      </w:r>
    </w:p>
    <w:p w14:paraId="4C299563" w14:textId="77777777" w:rsidR="009114A1" w:rsidRPr="009114A1" w:rsidRDefault="009114A1" w:rsidP="009114A1">
      <w:r w:rsidRPr="009114A1">
        <w:t xml:space="preserve">By </w:t>
      </w:r>
      <w:hyperlink r:id="rId4" w:history="1">
        <w:r w:rsidRPr="009114A1">
          <w:rPr>
            <w:rStyle w:val="Hyperlink"/>
          </w:rPr>
          <w:t>Anna Hu</w:t>
        </w:r>
      </w:hyperlink>
      <w:r w:rsidRPr="009114A1">
        <w:t xml:space="preserve"> </w:t>
      </w:r>
    </w:p>
    <w:p w14:paraId="7254CFD4" w14:textId="77777777" w:rsidR="009114A1" w:rsidRPr="009114A1" w:rsidRDefault="009114A1" w:rsidP="009114A1">
      <w:r w:rsidRPr="009114A1">
        <w:t xml:space="preserve">Nov. 9, 2023 </w:t>
      </w:r>
    </w:p>
    <w:p w14:paraId="3AB5E231" w14:textId="77777777" w:rsidR="009114A1" w:rsidRPr="009114A1" w:rsidRDefault="009114A1" w:rsidP="009114A1">
      <w:r w:rsidRPr="009114A1">
        <w:t> “Why do we need to know this?”</w:t>
      </w:r>
    </w:p>
    <w:p w14:paraId="6EB3341C" w14:textId="461BE0A6" w:rsidR="009114A1" w:rsidRPr="009114A1" w:rsidRDefault="009114A1" w:rsidP="009114A1">
      <w:r w:rsidRPr="009114A1">
        <w:t>This inevitable question led Adele Wolfson to ponder what students really</w:t>
      </w:r>
      <w:r>
        <w:t xml:space="preserve"> </w:t>
      </w:r>
      <w:r w:rsidRPr="009114A1">
        <w:t>must know versus what is outdated or uninteresting. Asking herself, “Why am I asking my students to know this?” changed the way she taught.</w:t>
      </w:r>
    </w:p>
    <w:p w14:paraId="6BE30CDB" w14:textId="5B87051B" w:rsidR="009114A1" w:rsidRPr="009114A1" w:rsidRDefault="009114A1" w:rsidP="009114A1">
      <w:r w:rsidRPr="009114A1">
        <w:drawing>
          <wp:inline distT="0" distB="0" distL="0" distR="0" wp14:anchorId="499754F6" wp14:editId="7B53DE60">
            <wp:extent cx="4572000" cy="4524375"/>
            <wp:effectExtent l="0" t="0" r="0" b="9525"/>
            <wp:docPr id="1342062392" name="Picture 3" descr="Adele Wolf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ele Wolf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4524375"/>
                    </a:xfrm>
                    <a:prstGeom prst="rect">
                      <a:avLst/>
                    </a:prstGeom>
                    <a:noFill/>
                    <a:ln>
                      <a:noFill/>
                    </a:ln>
                  </pic:spPr>
                </pic:pic>
              </a:graphicData>
            </a:graphic>
          </wp:inline>
        </w:drawing>
      </w:r>
    </w:p>
    <w:p w14:paraId="007122FA" w14:textId="77777777" w:rsidR="009114A1" w:rsidRPr="009114A1" w:rsidRDefault="009114A1" w:rsidP="009114A1">
      <w:r w:rsidRPr="009114A1">
        <w:t>Adele Wolfson</w:t>
      </w:r>
    </w:p>
    <w:p w14:paraId="0F577636" w14:textId="77777777" w:rsidR="009114A1" w:rsidRPr="009114A1" w:rsidRDefault="009114A1" w:rsidP="009114A1">
      <w:r w:rsidRPr="009114A1">
        <w:t>“Little by little,” she said, “I stopped asking students to memorize anything.”</w:t>
      </w:r>
    </w:p>
    <w:p w14:paraId="295EC199" w14:textId="77777777" w:rsidR="009114A1" w:rsidRPr="009114A1" w:rsidRDefault="009114A1" w:rsidP="009114A1">
      <w:r w:rsidRPr="009114A1">
        <w:t xml:space="preserve">Figuring out how students learn became a major aspect of Wolfson’s work over her 32 years at Wellesley College. In addition to examining protein biochemistry and </w:t>
      </w:r>
      <w:proofErr w:type="spellStart"/>
      <w:r w:rsidRPr="009114A1">
        <w:t>neuropeptidase</w:t>
      </w:r>
      <w:proofErr w:type="spellEnd"/>
      <w:r w:rsidRPr="009114A1">
        <w:t xml:space="preserve"> </w:t>
      </w:r>
      <w:r w:rsidRPr="009114A1">
        <w:lastRenderedPageBreak/>
        <w:t>functions, she became interested in pedagogy after realizing that lecturing is not as effective or inclusive as more active forms of learning. Taking advantage of the small class sizes at Wellesley, Wolfson began to test teaching methods such as small group work and inquiry-based labs.</w:t>
      </w:r>
    </w:p>
    <w:p w14:paraId="3335D09B" w14:textId="77777777" w:rsidR="009114A1" w:rsidRPr="009114A1" w:rsidRDefault="009114A1" w:rsidP="009114A1">
      <w:r w:rsidRPr="009114A1">
        <w:t>“I really thought of every class as a laboratory,” she said, “and I think my students weren't always happy that I was doing that. But I was learning … things that could be passed along to others.”</w:t>
      </w:r>
    </w:p>
    <w:p w14:paraId="3290871D" w14:textId="77777777" w:rsidR="009114A1" w:rsidRPr="009114A1" w:rsidRDefault="009114A1" w:rsidP="009114A1">
      <w:r w:rsidRPr="009114A1">
        <w:t xml:space="preserve">Wolfson has also played a major role in the American Society for Biochemistry and Molecular Biology’s education efforts. With Peter Kennelly, a professor at Virginia Tech, she led the creation of the </w:t>
      </w:r>
      <w:hyperlink r:id="rId6" w:history="1">
        <w:r w:rsidRPr="009114A1">
          <w:rPr>
            <w:rStyle w:val="Hyperlink"/>
          </w:rPr>
          <w:t>ASBMB accreditation program</w:t>
        </w:r>
      </w:hyperlink>
      <w:r w:rsidRPr="009114A1">
        <w:t>, which now includes more than 100 undergraduate biochemistry programs. Accreditation looks at the whole academic program — not just the number of faculty, but also opportunities for professional development. Not just scientific equipment, but also commitment to diversity and inclusivity, and, of course, whether students actively learn and apply their knowledge.</w:t>
      </w:r>
    </w:p>
    <w:p w14:paraId="6D9C3996" w14:textId="77777777" w:rsidR="009114A1" w:rsidRPr="009114A1" w:rsidRDefault="009114A1" w:rsidP="009114A1">
      <w:r w:rsidRPr="009114A1">
        <w:t xml:space="preserve">With Judy Voet, Wolfson co-organized the first satellite meeting on education at an ASBMB national conference, which was so popular they had to add parallel sessions at the last minute. </w:t>
      </w:r>
      <w:proofErr w:type="gramStart"/>
      <w:r w:rsidRPr="009114A1">
        <w:t>The society</w:t>
      </w:r>
      <w:proofErr w:type="gramEnd"/>
      <w:r w:rsidRPr="009114A1">
        <w:t xml:space="preserve"> now holds a biannual standalone education conference. Similarly, the women’s networking session Wolfson organized for many years became a place to raise important issues such as Title IX compliance.</w:t>
      </w:r>
    </w:p>
    <w:p w14:paraId="1D5A3415" w14:textId="77777777" w:rsidR="009114A1" w:rsidRPr="009114A1" w:rsidRDefault="009114A1" w:rsidP="009114A1">
      <w:r w:rsidRPr="009114A1">
        <w:t>In nominating Wolfson for the ASBMB Sustained Leadership Award, Kennelly wrote, “[She] leads with a graceful firmness that amplifies the power of her intellect and manifests her granite-like self-assurance.”</w:t>
      </w:r>
    </w:p>
    <w:p w14:paraId="288CB9CF" w14:textId="77777777" w:rsidR="009114A1" w:rsidRPr="009114A1" w:rsidRDefault="009114A1" w:rsidP="009114A1">
      <w:r w:rsidRPr="009114A1">
        <w:t>Wellesley professor Mala Radhakrishnan supported the nomination: “In addition to her active and explicit advocacy to catalyze increasingly diverse participation and success in her field, she also inspires women through simply being a role model herself.”</w:t>
      </w:r>
    </w:p>
    <w:p w14:paraId="39C10C2C" w14:textId="77777777" w:rsidR="009114A1" w:rsidRPr="009114A1" w:rsidRDefault="009114A1" w:rsidP="009114A1">
      <w:r w:rsidRPr="009114A1">
        <w:t>Wolfson still receives notes from former students, thanking her for encouraging them to see themselves as scientists. “And they're always wonderful,” she said. “It's just great to see that everything is built on everything else.”</w:t>
      </w:r>
    </w:p>
    <w:p w14:paraId="3DFCC2E2" w14:textId="77777777" w:rsidR="009114A1" w:rsidRPr="009114A1" w:rsidRDefault="009114A1" w:rsidP="009114A1">
      <w:pPr>
        <w:rPr>
          <w:b/>
          <w:bCs/>
        </w:rPr>
      </w:pPr>
      <w:r w:rsidRPr="009114A1">
        <w:rPr>
          <w:b/>
          <w:bCs/>
        </w:rPr>
        <w:t>Educating the educators</w:t>
      </w:r>
    </w:p>
    <w:p w14:paraId="24CD3C35" w14:textId="77777777" w:rsidR="009114A1" w:rsidRPr="009114A1" w:rsidRDefault="009114A1" w:rsidP="009114A1">
      <w:r w:rsidRPr="009114A1">
        <w:t>As Adele Wolfson’s research focus shifted to pedagogy, she decided to add some science to the art of teaching. She wanted to know how students brought knowledge, and how they forgot material when moving from one subject to another.</w:t>
      </w:r>
    </w:p>
    <w:p w14:paraId="708B8A81" w14:textId="77777777" w:rsidR="009114A1" w:rsidRPr="009114A1" w:rsidRDefault="009114A1" w:rsidP="009114A1">
      <w:r w:rsidRPr="009114A1">
        <w:t xml:space="preserve">Wolfson looked at learning progressions to model the increasing depth of knowledge a student gains in a subject. With collaborators, she mapped “concept inventories,” tools to </w:t>
      </w:r>
      <w:r w:rsidRPr="009114A1">
        <w:lastRenderedPageBreak/>
        <w:t>measure a student’s familiarity with a concept, to learning progressions within biochemistry and chemistry.</w:t>
      </w:r>
    </w:p>
    <w:p w14:paraId="344D5B1E" w14:textId="77777777" w:rsidR="009114A1" w:rsidRPr="009114A1" w:rsidRDefault="009114A1" w:rsidP="009114A1">
      <w:r w:rsidRPr="009114A1">
        <w:t xml:space="preserve">Concept inventories, which often take the form of multiple-choice assessments, can highlight misconceptions or gaps in understanding. In </w:t>
      </w:r>
      <w:hyperlink r:id="rId7" w:history="1">
        <w:r w:rsidRPr="009114A1">
          <w:rPr>
            <w:rStyle w:val="Hyperlink"/>
          </w:rPr>
          <w:t>a recent paper</w:t>
        </w:r>
      </w:hyperlink>
      <w:r w:rsidRPr="009114A1">
        <w:t xml:space="preserve"> co-authored with a student, Wolfson created a hypothetical learning progression in acid-base chemistry and then followed up with student interviews.</w:t>
      </w:r>
    </w:p>
    <w:p w14:paraId="16AD693D" w14:textId="77777777" w:rsidR="009114A1" w:rsidRPr="009114A1" w:rsidRDefault="009114A1" w:rsidP="009114A1">
      <w:r w:rsidRPr="009114A1">
        <w:t>In her own classrooms, Wolfson has used case studies and active learning techniques to promote the transfer of knowledge between courses.</w:t>
      </w:r>
    </w:p>
    <w:p w14:paraId="257D8B8B" w14:textId="77777777" w:rsidR="009114A1" w:rsidRDefault="009114A1"/>
    <w:p w14:paraId="517AB10D" w14:textId="77777777" w:rsidR="009114A1" w:rsidRDefault="009114A1"/>
    <w:p w14:paraId="423EF348" w14:textId="77777777" w:rsidR="009114A1" w:rsidRDefault="009114A1"/>
    <w:p w14:paraId="3EE04988" w14:textId="77777777" w:rsidR="009114A1" w:rsidRDefault="009114A1"/>
    <w:p w14:paraId="51E2EBCC" w14:textId="77777777" w:rsidR="009114A1" w:rsidRDefault="009114A1"/>
    <w:p w14:paraId="13FB5885" w14:textId="77777777" w:rsidR="009114A1" w:rsidRDefault="009114A1"/>
    <w:p w14:paraId="38F932DD" w14:textId="77777777" w:rsidR="009114A1" w:rsidRDefault="009114A1"/>
    <w:p w14:paraId="4FDF460A" w14:textId="77777777" w:rsidR="009114A1" w:rsidRDefault="009114A1"/>
    <w:p w14:paraId="58E02F1C" w14:textId="77777777" w:rsidR="009114A1" w:rsidRDefault="009114A1"/>
    <w:p w14:paraId="544E414B" w14:textId="77777777" w:rsidR="009114A1" w:rsidRDefault="009114A1"/>
    <w:p w14:paraId="0034D8CD" w14:textId="77777777" w:rsidR="009114A1" w:rsidRDefault="009114A1"/>
    <w:p w14:paraId="410DF01B" w14:textId="77777777" w:rsidR="009114A1" w:rsidRDefault="009114A1"/>
    <w:p w14:paraId="6067C908" w14:textId="77777777" w:rsidR="009114A1" w:rsidRDefault="009114A1"/>
    <w:p w14:paraId="504ED721" w14:textId="77777777" w:rsidR="009114A1" w:rsidRDefault="009114A1"/>
    <w:p w14:paraId="442A195D" w14:textId="77777777" w:rsidR="009114A1" w:rsidRDefault="009114A1"/>
    <w:p w14:paraId="2E3E318A" w14:textId="77777777" w:rsidR="009114A1" w:rsidRDefault="009114A1"/>
    <w:p w14:paraId="371E3522" w14:textId="77777777" w:rsidR="009114A1" w:rsidRDefault="009114A1"/>
    <w:p w14:paraId="363314F2" w14:textId="77777777" w:rsidR="009114A1" w:rsidRDefault="009114A1"/>
    <w:p w14:paraId="720C2A60" w14:textId="77777777" w:rsidR="009114A1" w:rsidRDefault="009114A1"/>
    <w:p w14:paraId="2CA41EDC" w14:textId="6857BE37" w:rsidR="009114A1" w:rsidRPr="009114A1" w:rsidRDefault="009114A1" w:rsidP="009114A1">
      <w:pPr>
        <w:rPr>
          <w:b/>
          <w:bCs/>
        </w:rPr>
      </w:pPr>
      <w:r w:rsidRPr="009114A1">
        <w:rPr>
          <w:b/>
          <w:bCs/>
        </w:rPr>
        <w:lastRenderedPageBreak/>
        <w:t>A space for LGBTQIA+ grad students to be their best</w:t>
      </w:r>
    </w:p>
    <w:p w14:paraId="2F409B11" w14:textId="77777777" w:rsidR="009114A1" w:rsidRPr="009114A1" w:rsidRDefault="009114A1" w:rsidP="009114A1">
      <w:r w:rsidRPr="009114A1">
        <w:t xml:space="preserve">By </w:t>
      </w:r>
      <w:hyperlink r:id="rId8" w:history="1">
        <w:r w:rsidRPr="009114A1">
          <w:rPr>
            <w:rStyle w:val="Hyperlink"/>
          </w:rPr>
          <w:t>Anna Hu</w:t>
        </w:r>
      </w:hyperlink>
      <w:r w:rsidRPr="009114A1">
        <w:t xml:space="preserve"> </w:t>
      </w:r>
    </w:p>
    <w:p w14:paraId="5C89970B" w14:textId="77777777" w:rsidR="009114A1" w:rsidRPr="009114A1" w:rsidRDefault="009114A1" w:rsidP="009114A1">
      <w:r w:rsidRPr="009114A1">
        <w:t xml:space="preserve">July 5, 2023 </w:t>
      </w:r>
    </w:p>
    <w:p w14:paraId="25745FDB" w14:textId="77777777" w:rsidR="009114A1" w:rsidRPr="009114A1" w:rsidRDefault="009114A1" w:rsidP="009114A1">
      <w:r w:rsidRPr="009114A1">
        <w:t>“It all started in a little room with about three people.”</w:t>
      </w:r>
    </w:p>
    <w:p w14:paraId="7C8E2CBF" w14:textId="77777777" w:rsidR="009114A1" w:rsidRPr="009114A1" w:rsidRDefault="009114A1" w:rsidP="009114A1">
      <w:r w:rsidRPr="009114A1">
        <w:t xml:space="preserve">That’s how Wesley Burford remembers the beginning of the Sexuality Alliance for Scientists, or SAS, at the University of Texas Southwestern. Seven years later, SAS is a chapter of the international organization Out in STEM, or </w:t>
      </w:r>
      <w:proofErr w:type="spellStart"/>
      <w:r w:rsidRPr="009114A1">
        <w:t>oSTEM</w:t>
      </w:r>
      <w:proofErr w:type="spellEnd"/>
      <w:r w:rsidRPr="009114A1">
        <w:t>, and its membership has swelled to several dozen.</w:t>
      </w:r>
    </w:p>
    <w:p w14:paraId="75579392" w14:textId="77777777" w:rsidR="009114A1" w:rsidRPr="009114A1" w:rsidRDefault="009114A1" w:rsidP="009114A1">
      <w:r w:rsidRPr="009114A1">
        <w:t>Burford was one of the people in that room back in 2016, along with two other founders and their faculty director, Nancy Street, who was then the dean of diversity and inclusion for the graduate school. He said he was approached by his fellow graduate student Jessica Hicks, who was passionate about starting an LGBTQIA+ group for the grad students on campus. Hicks became the first president of SAS, and Burford later took over as the second.</w:t>
      </w:r>
    </w:p>
    <w:p w14:paraId="3BC52F5E" w14:textId="7806920D" w:rsidR="009114A1" w:rsidRPr="009114A1" w:rsidRDefault="009114A1" w:rsidP="009114A1">
      <w:r w:rsidRPr="009114A1">
        <w:drawing>
          <wp:inline distT="0" distB="0" distL="0" distR="0" wp14:anchorId="032ED29C" wp14:editId="7A9A5740">
            <wp:extent cx="4572000" cy="1247775"/>
            <wp:effectExtent l="0" t="0" r="0" b="9525"/>
            <wp:docPr id="2003142989" name="Picture 9" descr="A logo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42989" name="Picture 9" descr="A logo with different col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247775"/>
                    </a:xfrm>
                    <a:prstGeom prst="rect">
                      <a:avLst/>
                    </a:prstGeom>
                    <a:noFill/>
                    <a:ln>
                      <a:noFill/>
                    </a:ln>
                  </pic:spPr>
                </pic:pic>
              </a:graphicData>
            </a:graphic>
          </wp:inline>
        </w:drawing>
      </w:r>
    </w:p>
    <w:p w14:paraId="16B6EF36" w14:textId="77777777" w:rsidR="009114A1" w:rsidRPr="009114A1" w:rsidRDefault="009114A1" w:rsidP="009114A1">
      <w:r w:rsidRPr="009114A1">
        <w:t>At the time, the U.S. was experiencing political upheaval around the so-called “bathroom bill” in North Carolina that barred transgender people from using restrooms consistent with their gender identity. Burford, who is from San Diego and attended college in San Francisco, was initially unsure what kind of reception their fledgling organization would receive in a state that has not historically been the most welcoming to queer people.</w:t>
      </w:r>
    </w:p>
    <w:p w14:paraId="030397BA" w14:textId="77777777" w:rsidR="009114A1" w:rsidRPr="009114A1" w:rsidRDefault="009114A1" w:rsidP="009114A1">
      <w:r w:rsidRPr="009114A1">
        <w:t xml:space="preserve">“Dallas is a very lovely area for LGBT people,” Burford said. “But overall … everybody understands that when you’re living in a space that's not always really inclined to support you, you live in that sort of limbo. And </w:t>
      </w:r>
      <w:proofErr w:type="gramStart"/>
      <w:r w:rsidRPr="009114A1">
        <w:t>so</w:t>
      </w:r>
      <w:proofErr w:type="gramEnd"/>
      <w:r w:rsidRPr="009114A1">
        <w:t xml:space="preserve"> we definitely wanted to make a community.”</w:t>
      </w:r>
    </w:p>
    <w:p w14:paraId="3BE07B62" w14:textId="77777777" w:rsidR="009114A1" w:rsidRPr="009114A1" w:rsidRDefault="009114A1" w:rsidP="009114A1">
      <w:r w:rsidRPr="009114A1">
        <w:t>Once they started, the organizers found a community that was willing and excited to show up. Among their earliest events were informal pizza party socials, where students could gather at a local pizza parlor to chat with their peers and faculty members.</w:t>
      </w:r>
    </w:p>
    <w:p w14:paraId="2DEA3D04" w14:textId="77777777" w:rsidR="009114A1" w:rsidRPr="009114A1" w:rsidRDefault="009114A1" w:rsidP="009114A1">
      <w:r w:rsidRPr="009114A1">
        <w:t>Burford attributes their initial success in part to a core group of LGBTQIA+ and ally faculty members who were willing to advocate for their students. And as the students became more comfortable talking with the faculty, the value of the meetings grew.</w:t>
      </w:r>
    </w:p>
    <w:p w14:paraId="0E3387D7" w14:textId="77777777" w:rsidR="009114A1" w:rsidRPr="009114A1" w:rsidRDefault="009114A1" w:rsidP="009114A1">
      <w:r w:rsidRPr="009114A1">
        <w:lastRenderedPageBreak/>
        <w:t>“All of a sudden, you start having these really meaningful and helpful scientific discussions and career discussions and life discussions,” Burford said, noting that students who were initially intimidated by their professors found an environment conducive to conversations.</w:t>
      </w:r>
    </w:p>
    <w:p w14:paraId="69EEFE39" w14:textId="77777777" w:rsidR="009114A1" w:rsidRPr="009114A1" w:rsidRDefault="009114A1" w:rsidP="009114A1">
      <w:r w:rsidRPr="009114A1">
        <w:t>The socials also helped identify the needs of the queer community on campus. Many of the questions students had — for instance, “How ‘out’ should I be on a résumé?” — led to SAS events such as résumé workshops and networking opportunities.</w:t>
      </w:r>
    </w:p>
    <w:p w14:paraId="109BB69D" w14:textId="77777777" w:rsidR="009114A1" w:rsidRPr="009114A1" w:rsidRDefault="009114A1" w:rsidP="009114A1">
      <w:r w:rsidRPr="009114A1">
        <w:t>SAS’s goal was to provide a safe space for LGBTQIA+ students, and the founding executive board was intentional about privacy measures such as not maintaining an official membership list.</w:t>
      </w:r>
    </w:p>
    <w:p w14:paraId="40B959B6" w14:textId="77777777" w:rsidR="009114A1" w:rsidRPr="009114A1" w:rsidRDefault="009114A1" w:rsidP="009114A1">
      <w:r w:rsidRPr="009114A1">
        <w:t>“We were really interested in the beginning at not actively identifying queer people,” Burford said. “Our philosophy was, it’s the people who aren't going to step out from the shadows into the light that are the most vulnerable.”</w:t>
      </w:r>
    </w:p>
    <w:p w14:paraId="21B36932" w14:textId="77777777" w:rsidR="009114A1" w:rsidRPr="009114A1" w:rsidRDefault="009114A1" w:rsidP="009114A1">
      <w:r w:rsidRPr="009114A1">
        <w:t>The lack of a membership list led to some pushback from the university’s administration, but the group compromised by taking a head count at each event and having an optional sign-in sheet. The goal was to keep events open to all interested students, and they’ve maintained that philosophy over the years.  </w:t>
      </w:r>
    </w:p>
    <w:p w14:paraId="7AD760FA" w14:textId="77777777" w:rsidR="009114A1" w:rsidRPr="009114A1" w:rsidRDefault="009114A1" w:rsidP="009114A1">
      <w:r w:rsidRPr="009114A1">
        <w:t xml:space="preserve">In 2020, SAS became a chapter of </w:t>
      </w:r>
      <w:proofErr w:type="spellStart"/>
      <w:r w:rsidRPr="009114A1">
        <w:t>oSTEM</w:t>
      </w:r>
      <w:proofErr w:type="spellEnd"/>
      <w:r w:rsidRPr="009114A1">
        <w:t xml:space="preserve">, a national organization of LGBTQIA+ people in the science, technology, engineering and mathematics community. </w:t>
      </w:r>
      <w:proofErr w:type="spellStart"/>
      <w:r w:rsidRPr="009114A1">
        <w:t>oSTEM</w:t>
      </w:r>
      <w:proofErr w:type="spellEnd"/>
      <w:r w:rsidRPr="009114A1">
        <w:t xml:space="preserve"> has more than 100 student and professional chapters in the United States and abroad, so UT Southwestern joined a global network with this shift.</w:t>
      </w:r>
    </w:p>
    <w:p w14:paraId="33B05167" w14:textId="77777777" w:rsidR="009114A1" w:rsidRPr="009114A1" w:rsidRDefault="009114A1" w:rsidP="009114A1">
      <w:r w:rsidRPr="009114A1">
        <w:t xml:space="preserve">Grad student Richard Ruedas was president of SAS when they applied for </w:t>
      </w:r>
      <w:hyperlink r:id="rId10" w:history="1">
        <w:proofErr w:type="spellStart"/>
        <w:r w:rsidRPr="009114A1">
          <w:rPr>
            <w:rStyle w:val="Hyperlink"/>
          </w:rPr>
          <w:t>oSTEM</w:t>
        </w:r>
        <w:proofErr w:type="spellEnd"/>
        <w:r w:rsidRPr="009114A1">
          <w:rPr>
            <w:rStyle w:val="Hyperlink"/>
          </w:rPr>
          <w:t xml:space="preserve"> chapter membership</w:t>
        </w:r>
      </w:hyperlink>
      <w:r w:rsidRPr="009114A1">
        <w:t>. He recalls it was a relatively smooth process that involved an application form and a few signatures from administration and faculty and one that brought many benefits.</w:t>
      </w:r>
    </w:p>
    <w:p w14:paraId="0E2FBC8E" w14:textId="7085FDCC" w:rsidR="009114A1" w:rsidRPr="009114A1" w:rsidRDefault="009114A1" w:rsidP="009114A1">
      <w:r w:rsidRPr="009114A1">
        <w:lastRenderedPageBreak/>
        <w:drawing>
          <wp:inline distT="0" distB="0" distL="0" distR="0" wp14:anchorId="36526438" wp14:editId="018899EE">
            <wp:extent cx="4572000" cy="4572000"/>
            <wp:effectExtent l="0" t="0" r="0" b="0"/>
            <wp:docPr id="405052004" name="Picture 8" descr="Members of the University of Texas Southwestern Medical Center oSTEM chapter participate in the Dallas Life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embers of the University of Texas Southwestern Medical Center oSTEM chapter participate in the Dallas LifeWa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27321F83" w14:textId="77777777" w:rsidR="009114A1" w:rsidRPr="009114A1" w:rsidRDefault="009114A1" w:rsidP="009114A1">
      <w:r w:rsidRPr="009114A1">
        <w:t xml:space="preserve">Members of the University of Texas Southwestern Medical Center </w:t>
      </w:r>
      <w:proofErr w:type="spellStart"/>
      <w:r w:rsidRPr="009114A1">
        <w:t>oSTEM</w:t>
      </w:r>
      <w:proofErr w:type="spellEnd"/>
      <w:r w:rsidRPr="009114A1">
        <w:t xml:space="preserve"> chapter participate in the Dallas </w:t>
      </w:r>
      <w:proofErr w:type="spellStart"/>
      <w:r w:rsidRPr="009114A1">
        <w:t>LifeWalk</w:t>
      </w:r>
      <w:proofErr w:type="spellEnd"/>
      <w:r w:rsidRPr="009114A1">
        <w:t>.</w:t>
      </w:r>
    </w:p>
    <w:p w14:paraId="48EFABEC" w14:textId="77777777" w:rsidR="009114A1" w:rsidRPr="009114A1" w:rsidRDefault="009114A1" w:rsidP="009114A1">
      <w:r w:rsidRPr="009114A1">
        <w:t xml:space="preserve">“We always want to increase our recruitment of LGBTQ folks to the graduate program here,” Ruedas said. “It made sense because </w:t>
      </w:r>
      <w:proofErr w:type="spellStart"/>
      <w:r w:rsidRPr="009114A1">
        <w:t>oSTEM</w:t>
      </w:r>
      <w:proofErr w:type="spellEnd"/>
      <w:r w:rsidRPr="009114A1">
        <w:t xml:space="preserve"> is chapter-based, which is nice, and has a lot of undergrad chapters all over the country.”</w:t>
      </w:r>
    </w:p>
    <w:p w14:paraId="2DA35394" w14:textId="77777777" w:rsidR="009114A1" w:rsidRPr="009114A1" w:rsidRDefault="009114A1" w:rsidP="009114A1">
      <w:r w:rsidRPr="009114A1">
        <w:t xml:space="preserve">Similarly, grad student Anthony Hernandez Vasquez, who is now president of the </w:t>
      </w:r>
      <w:proofErr w:type="spellStart"/>
      <w:r w:rsidRPr="009114A1">
        <w:t>oSTEM</w:t>
      </w:r>
      <w:proofErr w:type="spellEnd"/>
      <w:r w:rsidRPr="009114A1">
        <w:t xml:space="preserve"> chapter, highlighted the advantage of belonging to a wider organization. </w:t>
      </w:r>
    </w:p>
    <w:p w14:paraId="6DCA1C3F" w14:textId="77777777" w:rsidR="009114A1" w:rsidRPr="009114A1" w:rsidRDefault="009114A1" w:rsidP="009114A1">
      <w:r w:rsidRPr="009114A1">
        <w:t>“As a member of a larger community, we have access to a platform that allows us to extend our reach within our institution,” he said.</w:t>
      </w:r>
    </w:p>
    <w:p w14:paraId="7DAA81A9" w14:textId="77777777" w:rsidR="009114A1" w:rsidRPr="009114A1" w:rsidRDefault="009114A1" w:rsidP="009114A1">
      <w:r w:rsidRPr="009114A1">
        <w:t xml:space="preserve">Having the </w:t>
      </w:r>
      <w:proofErr w:type="spellStart"/>
      <w:r w:rsidRPr="009114A1">
        <w:t>oSTEM</w:t>
      </w:r>
      <w:proofErr w:type="spellEnd"/>
      <w:r w:rsidRPr="009114A1">
        <w:t xml:space="preserve"> framework helped guide their activities, Vasquez added. These include social gatherings and seminars focused on advocacy and visibility of the LGBTQIA+ community.</w:t>
      </w:r>
    </w:p>
    <w:p w14:paraId="113D3C70" w14:textId="77777777" w:rsidR="009114A1" w:rsidRPr="009114A1" w:rsidRDefault="009114A1" w:rsidP="009114A1">
      <w:r w:rsidRPr="009114A1">
        <w:t xml:space="preserve">Although some early networking hopes were thwarted by the COVID-19 pandemic, the UT Southwestern chapter attended </w:t>
      </w:r>
      <w:proofErr w:type="spellStart"/>
      <w:r w:rsidRPr="009114A1">
        <w:t>oSTEM’s</w:t>
      </w:r>
      <w:proofErr w:type="spellEnd"/>
      <w:r w:rsidRPr="009114A1">
        <w:t xml:space="preserve"> conference remotely for two years. In 2022, </w:t>
      </w:r>
      <w:r w:rsidRPr="009114A1">
        <w:lastRenderedPageBreak/>
        <w:t xml:space="preserve">Burford and Ruedas, who are both still executive board members of the UT Southwestern chapter, attended </w:t>
      </w:r>
      <w:proofErr w:type="spellStart"/>
      <w:r w:rsidRPr="009114A1">
        <w:t>oSTEM’s</w:t>
      </w:r>
      <w:proofErr w:type="spellEnd"/>
      <w:r w:rsidRPr="009114A1">
        <w:t xml:space="preserve"> first in-person conference since the pandemic began.</w:t>
      </w:r>
    </w:p>
    <w:p w14:paraId="75445AE4" w14:textId="77777777" w:rsidR="009114A1" w:rsidRPr="009114A1" w:rsidRDefault="009114A1" w:rsidP="009114A1">
      <w:r w:rsidRPr="009114A1">
        <w:t>When they arrived at the Boston Sheraton hotel where the conference took place, Ruedas was surprised by the 1,000-plus people in attendance, he said. “I wasn’t expecting it to be quite that large. But it was great. We networked with a lot of people and learned a lot of strategies that we can bring back to the chapter.”</w:t>
      </w:r>
    </w:p>
    <w:p w14:paraId="5A5FE499" w14:textId="77777777" w:rsidR="009114A1" w:rsidRPr="009114A1" w:rsidRDefault="009114A1" w:rsidP="009114A1">
      <w:r w:rsidRPr="009114A1">
        <w:t>He said one session offered information on organizing a regional conference, which could be useful for their chapter down the road.</w:t>
      </w:r>
    </w:p>
    <w:p w14:paraId="2BD1A085" w14:textId="77777777" w:rsidR="009114A1" w:rsidRPr="009114A1" w:rsidRDefault="009114A1" w:rsidP="009114A1">
      <w:r w:rsidRPr="009114A1">
        <w:t xml:space="preserve">Ruedas and Burford are now wrapping up their </w:t>
      </w:r>
      <w:proofErr w:type="spellStart"/>
      <w:r w:rsidRPr="009114A1">
        <w:t>Ph.</w:t>
      </w:r>
      <w:proofErr w:type="gramStart"/>
      <w:r w:rsidRPr="009114A1">
        <w:t>D.s</w:t>
      </w:r>
      <w:proofErr w:type="spellEnd"/>
      <w:proofErr w:type="gramEnd"/>
      <w:r w:rsidRPr="009114A1">
        <w:t xml:space="preserve"> and looking to turn their </w:t>
      </w:r>
      <w:proofErr w:type="spellStart"/>
      <w:r w:rsidRPr="009114A1">
        <w:t>oSTEM</w:t>
      </w:r>
      <w:proofErr w:type="spellEnd"/>
      <w:r w:rsidRPr="009114A1">
        <w:t xml:space="preserve"> responsibilities over to the next generation of grad students, including Vasquez. Both are optimistic about the future of the chapter. After a dip in engagement during the pandemic, these days about 25–30 people consistently attend the general meetings, and more attend career panels or seminars.</w:t>
      </w:r>
    </w:p>
    <w:p w14:paraId="2407C71D" w14:textId="77777777" w:rsidR="009114A1" w:rsidRPr="009114A1" w:rsidRDefault="009114A1" w:rsidP="009114A1">
      <w:r w:rsidRPr="009114A1">
        <w:t xml:space="preserve">Ruedas looks forward to potential collaborations with other </w:t>
      </w:r>
      <w:proofErr w:type="spellStart"/>
      <w:r w:rsidRPr="009114A1">
        <w:t>oSTEM</w:t>
      </w:r>
      <w:proofErr w:type="spellEnd"/>
      <w:r w:rsidRPr="009114A1">
        <w:t xml:space="preserve"> chapters within the University of Texas system, including at UT Dallas, Austin and Arlington. Meanwhile, Burford said it was both “humbling and exciting” to see the directions the new executive board is taking — starting a book club, for instance. Now that the group is a chapter of an international organization, he sees more ways to provide students with opportunities such as going to a national conference or applying for </w:t>
      </w:r>
      <w:proofErr w:type="spellStart"/>
      <w:r w:rsidRPr="009114A1">
        <w:t>oSTEM’s</w:t>
      </w:r>
      <w:proofErr w:type="spellEnd"/>
      <w:r w:rsidRPr="009114A1">
        <w:t xml:space="preserve"> </w:t>
      </w:r>
      <w:hyperlink r:id="rId12" w:history="1">
        <w:r w:rsidRPr="009114A1">
          <w:rPr>
            <w:rStyle w:val="Hyperlink"/>
          </w:rPr>
          <w:t>scholarship program</w:t>
        </w:r>
      </w:hyperlink>
      <w:r w:rsidRPr="009114A1">
        <w:t>. He also noted that these opportunities may take on more importance as the Texas university system recently paused new diversity, equity and inclusion efforts. </w:t>
      </w:r>
    </w:p>
    <w:p w14:paraId="596E713C" w14:textId="77777777" w:rsidR="009114A1" w:rsidRPr="009114A1" w:rsidRDefault="009114A1" w:rsidP="009114A1">
      <w:r w:rsidRPr="009114A1">
        <w:t>“And that, I think, is the most important,” Burford said. “It’s just to make sure that being a member of the LGBTQIA community is never an obstacle to doing great science, which is really the organizational motivation.”</w:t>
      </w:r>
    </w:p>
    <w:p w14:paraId="7CFAF27F" w14:textId="77777777" w:rsidR="009114A1" w:rsidRPr="009114A1" w:rsidRDefault="009114A1" w:rsidP="009114A1">
      <w:r w:rsidRPr="009114A1">
        <w:t>“We're not here to do anything but help facilitate you being the best scientist and best student possible, and to communicate that having a fertile environment … is critical to you being the best scientist you can be.”</w:t>
      </w:r>
    </w:p>
    <w:p w14:paraId="5E80A1D3" w14:textId="77777777" w:rsidR="009114A1" w:rsidRDefault="009114A1"/>
    <w:sectPr w:rsidR="00911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A1"/>
    <w:rsid w:val="009114A1"/>
    <w:rsid w:val="009F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BBE0"/>
  <w15:chartTrackingRefBased/>
  <w15:docId w15:val="{9512A8F9-7E8B-43BB-81B6-FF22C1FF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4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4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4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4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4A1"/>
    <w:rPr>
      <w:rFonts w:eastAsiaTheme="majorEastAsia" w:cstheme="majorBidi"/>
      <w:color w:val="272727" w:themeColor="text1" w:themeTint="D8"/>
    </w:rPr>
  </w:style>
  <w:style w:type="paragraph" w:styleId="Title">
    <w:name w:val="Title"/>
    <w:basedOn w:val="Normal"/>
    <w:next w:val="Normal"/>
    <w:link w:val="TitleChar"/>
    <w:uiPriority w:val="10"/>
    <w:qFormat/>
    <w:rsid w:val="00911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4A1"/>
    <w:pPr>
      <w:spacing w:before="160"/>
      <w:jc w:val="center"/>
    </w:pPr>
    <w:rPr>
      <w:i/>
      <w:iCs/>
      <w:color w:val="404040" w:themeColor="text1" w:themeTint="BF"/>
    </w:rPr>
  </w:style>
  <w:style w:type="character" w:customStyle="1" w:styleId="QuoteChar">
    <w:name w:val="Quote Char"/>
    <w:basedOn w:val="DefaultParagraphFont"/>
    <w:link w:val="Quote"/>
    <w:uiPriority w:val="29"/>
    <w:rsid w:val="009114A1"/>
    <w:rPr>
      <w:i/>
      <w:iCs/>
      <w:color w:val="404040" w:themeColor="text1" w:themeTint="BF"/>
    </w:rPr>
  </w:style>
  <w:style w:type="paragraph" w:styleId="ListParagraph">
    <w:name w:val="List Paragraph"/>
    <w:basedOn w:val="Normal"/>
    <w:uiPriority w:val="34"/>
    <w:qFormat/>
    <w:rsid w:val="009114A1"/>
    <w:pPr>
      <w:ind w:left="720"/>
      <w:contextualSpacing/>
    </w:pPr>
  </w:style>
  <w:style w:type="character" w:styleId="IntenseEmphasis">
    <w:name w:val="Intense Emphasis"/>
    <w:basedOn w:val="DefaultParagraphFont"/>
    <w:uiPriority w:val="21"/>
    <w:qFormat/>
    <w:rsid w:val="009114A1"/>
    <w:rPr>
      <w:i/>
      <w:iCs/>
      <w:color w:val="0F4761" w:themeColor="accent1" w:themeShade="BF"/>
    </w:rPr>
  </w:style>
  <w:style w:type="paragraph" w:styleId="IntenseQuote">
    <w:name w:val="Intense Quote"/>
    <w:basedOn w:val="Normal"/>
    <w:next w:val="Normal"/>
    <w:link w:val="IntenseQuoteChar"/>
    <w:uiPriority w:val="30"/>
    <w:qFormat/>
    <w:rsid w:val="00911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4A1"/>
    <w:rPr>
      <w:i/>
      <w:iCs/>
      <w:color w:val="0F4761" w:themeColor="accent1" w:themeShade="BF"/>
    </w:rPr>
  </w:style>
  <w:style w:type="character" w:styleId="IntenseReference">
    <w:name w:val="Intense Reference"/>
    <w:basedOn w:val="DefaultParagraphFont"/>
    <w:uiPriority w:val="32"/>
    <w:qFormat/>
    <w:rsid w:val="009114A1"/>
    <w:rPr>
      <w:b/>
      <w:bCs/>
      <w:smallCaps/>
      <w:color w:val="0F4761" w:themeColor="accent1" w:themeShade="BF"/>
      <w:spacing w:val="5"/>
    </w:rPr>
  </w:style>
  <w:style w:type="character" w:styleId="Hyperlink">
    <w:name w:val="Hyperlink"/>
    <w:basedOn w:val="DefaultParagraphFont"/>
    <w:uiPriority w:val="99"/>
    <w:unhideWhenUsed/>
    <w:rsid w:val="009114A1"/>
    <w:rPr>
      <w:color w:val="467886" w:themeColor="hyperlink"/>
      <w:u w:val="single"/>
    </w:rPr>
  </w:style>
  <w:style w:type="character" w:styleId="UnresolvedMention">
    <w:name w:val="Unresolved Mention"/>
    <w:basedOn w:val="DefaultParagraphFont"/>
    <w:uiPriority w:val="99"/>
    <w:semiHidden/>
    <w:unhideWhenUsed/>
    <w:rsid w:val="00911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92181">
      <w:bodyDiv w:val="1"/>
      <w:marLeft w:val="0"/>
      <w:marRight w:val="0"/>
      <w:marTop w:val="0"/>
      <w:marBottom w:val="0"/>
      <w:divBdr>
        <w:top w:val="none" w:sz="0" w:space="0" w:color="auto"/>
        <w:left w:val="none" w:sz="0" w:space="0" w:color="auto"/>
        <w:bottom w:val="none" w:sz="0" w:space="0" w:color="auto"/>
        <w:right w:val="none" w:sz="0" w:space="0" w:color="auto"/>
      </w:divBdr>
      <w:divsChild>
        <w:div w:id="233859903">
          <w:marLeft w:val="0"/>
          <w:marRight w:val="0"/>
          <w:marTop w:val="0"/>
          <w:marBottom w:val="0"/>
          <w:divBdr>
            <w:top w:val="none" w:sz="0" w:space="0" w:color="auto"/>
            <w:left w:val="none" w:sz="0" w:space="0" w:color="auto"/>
            <w:bottom w:val="none" w:sz="0" w:space="0" w:color="auto"/>
            <w:right w:val="none" w:sz="0" w:space="0" w:color="auto"/>
          </w:divBdr>
          <w:divsChild>
            <w:div w:id="1947543665">
              <w:marLeft w:val="0"/>
              <w:marRight w:val="0"/>
              <w:marTop w:val="0"/>
              <w:marBottom w:val="0"/>
              <w:divBdr>
                <w:top w:val="none" w:sz="0" w:space="0" w:color="auto"/>
                <w:left w:val="none" w:sz="0" w:space="0" w:color="auto"/>
                <w:bottom w:val="none" w:sz="0" w:space="0" w:color="auto"/>
                <w:right w:val="none" w:sz="0" w:space="0" w:color="auto"/>
              </w:divBdr>
              <w:divsChild>
                <w:div w:id="707997138">
                  <w:marLeft w:val="0"/>
                  <w:marRight w:val="0"/>
                  <w:marTop w:val="0"/>
                  <w:marBottom w:val="0"/>
                  <w:divBdr>
                    <w:top w:val="none" w:sz="0" w:space="0" w:color="auto"/>
                    <w:left w:val="none" w:sz="0" w:space="0" w:color="auto"/>
                    <w:bottom w:val="none" w:sz="0" w:space="0" w:color="auto"/>
                    <w:right w:val="none" w:sz="0" w:space="0" w:color="auto"/>
                  </w:divBdr>
                  <w:divsChild>
                    <w:div w:id="1636719993">
                      <w:marLeft w:val="0"/>
                      <w:marRight w:val="0"/>
                      <w:marTop w:val="0"/>
                      <w:marBottom w:val="0"/>
                      <w:divBdr>
                        <w:top w:val="none" w:sz="0" w:space="0" w:color="auto"/>
                        <w:left w:val="none" w:sz="0" w:space="0" w:color="auto"/>
                        <w:bottom w:val="none" w:sz="0" w:space="0" w:color="auto"/>
                        <w:right w:val="none" w:sz="0" w:space="0" w:color="auto"/>
                      </w:divBdr>
                    </w:div>
                    <w:div w:id="1607541854">
                      <w:marLeft w:val="0"/>
                      <w:marRight w:val="0"/>
                      <w:marTop w:val="0"/>
                      <w:marBottom w:val="0"/>
                      <w:divBdr>
                        <w:top w:val="none" w:sz="0" w:space="0" w:color="auto"/>
                        <w:left w:val="none" w:sz="0" w:space="0" w:color="auto"/>
                        <w:bottom w:val="none" w:sz="0" w:space="0" w:color="auto"/>
                        <w:right w:val="none" w:sz="0" w:space="0" w:color="auto"/>
                      </w:divBdr>
                      <w:divsChild>
                        <w:div w:id="2075661394">
                          <w:marLeft w:val="0"/>
                          <w:marRight w:val="0"/>
                          <w:marTop w:val="0"/>
                          <w:marBottom w:val="0"/>
                          <w:divBdr>
                            <w:top w:val="none" w:sz="0" w:space="0" w:color="auto"/>
                            <w:left w:val="none" w:sz="0" w:space="0" w:color="auto"/>
                            <w:bottom w:val="none" w:sz="0" w:space="0" w:color="auto"/>
                            <w:right w:val="none" w:sz="0" w:space="0" w:color="auto"/>
                          </w:divBdr>
                        </w:div>
                        <w:div w:id="1335841083">
                          <w:marLeft w:val="0"/>
                          <w:marRight w:val="0"/>
                          <w:marTop w:val="0"/>
                          <w:marBottom w:val="0"/>
                          <w:divBdr>
                            <w:top w:val="none" w:sz="0" w:space="0" w:color="auto"/>
                            <w:left w:val="none" w:sz="0" w:space="0" w:color="auto"/>
                            <w:bottom w:val="none" w:sz="0" w:space="0" w:color="auto"/>
                            <w:right w:val="none" w:sz="0" w:space="0" w:color="auto"/>
                          </w:divBdr>
                          <w:divsChild>
                            <w:div w:id="293213650">
                              <w:marLeft w:val="0"/>
                              <w:marRight w:val="0"/>
                              <w:marTop w:val="0"/>
                              <w:marBottom w:val="0"/>
                              <w:divBdr>
                                <w:top w:val="none" w:sz="0" w:space="0" w:color="auto"/>
                                <w:left w:val="none" w:sz="0" w:space="0" w:color="auto"/>
                                <w:bottom w:val="none" w:sz="0" w:space="0" w:color="auto"/>
                                <w:right w:val="none" w:sz="0" w:space="0" w:color="auto"/>
                              </w:divBdr>
                            </w:div>
                            <w:div w:id="9074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025549">
          <w:marLeft w:val="0"/>
          <w:marRight w:val="0"/>
          <w:marTop w:val="0"/>
          <w:marBottom w:val="0"/>
          <w:divBdr>
            <w:top w:val="none" w:sz="0" w:space="0" w:color="auto"/>
            <w:left w:val="none" w:sz="0" w:space="0" w:color="auto"/>
            <w:bottom w:val="none" w:sz="0" w:space="0" w:color="auto"/>
            <w:right w:val="none" w:sz="0" w:space="0" w:color="auto"/>
          </w:divBdr>
          <w:divsChild>
            <w:div w:id="1139417548">
              <w:marLeft w:val="0"/>
              <w:marRight w:val="0"/>
              <w:marTop w:val="0"/>
              <w:marBottom w:val="0"/>
              <w:divBdr>
                <w:top w:val="none" w:sz="0" w:space="0" w:color="auto"/>
                <w:left w:val="none" w:sz="0" w:space="0" w:color="auto"/>
                <w:bottom w:val="none" w:sz="0" w:space="0" w:color="auto"/>
                <w:right w:val="none" w:sz="0" w:space="0" w:color="auto"/>
              </w:divBdr>
              <w:divsChild>
                <w:div w:id="1231815352">
                  <w:marLeft w:val="0"/>
                  <w:marRight w:val="0"/>
                  <w:marTop w:val="0"/>
                  <w:marBottom w:val="0"/>
                  <w:divBdr>
                    <w:top w:val="none" w:sz="0" w:space="0" w:color="auto"/>
                    <w:left w:val="none" w:sz="0" w:space="0" w:color="auto"/>
                    <w:bottom w:val="none" w:sz="0" w:space="0" w:color="auto"/>
                    <w:right w:val="none" w:sz="0" w:space="0" w:color="auto"/>
                  </w:divBdr>
                  <w:divsChild>
                    <w:div w:id="1687706876">
                      <w:marLeft w:val="0"/>
                      <w:marRight w:val="0"/>
                      <w:marTop w:val="0"/>
                      <w:marBottom w:val="0"/>
                      <w:divBdr>
                        <w:top w:val="none" w:sz="0" w:space="0" w:color="auto"/>
                        <w:left w:val="none" w:sz="0" w:space="0" w:color="auto"/>
                        <w:bottom w:val="none" w:sz="0" w:space="0" w:color="auto"/>
                        <w:right w:val="none" w:sz="0" w:space="0" w:color="auto"/>
                      </w:divBdr>
                      <w:divsChild>
                        <w:div w:id="1848013888">
                          <w:marLeft w:val="0"/>
                          <w:marRight w:val="0"/>
                          <w:marTop w:val="0"/>
                          <w:marBottom w:val="0"/>
                          <w:divBdr>
                            <w:top w:val="none" w:sz="0" w:space="0" w:color="auto"/>
                            <w:left w:val="none" w:sz="0" w:space="0" w:color="auto"/>
                            <w:bottom w:val="none" w:sz="0" w:space="0" w:color="auto"/>
                            <w:right w:val="none" w:sz="0" w:space="0" w:color="auto"/>
                          </w:divBdr>
                        </w:div>
                      </w:divsChild>
                    </w:div>
                    <w:div w:id="13830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8585">
      <w:bodyDiv w:val="1"/>
      <w:marLeft w:val="0"/>
      <w:marRight w:val="0"/>
      <w:marTop w:val="0"/>
      <w:marBottom w:val="0"/>
      <w:divBdr>
        <w:top w:val="none" w:sz="0" w:space="0" w:color="auto"/>
        <w:left w:val="none" w:sz="0" w:space="0" w:color="auto"/>
        <w:bottom w:val="none" w:sz="0" w:space="0" w:color="auto"/>
        <w:right w:val="none" w:sz="0" w:space="0" w:color="auto"/>
      </w:divBdr>
      <w:divsChild>
        <w:div w:id="896746374">
          <w:marLeft w:val="0"/>
          <w:marRight w:val="0"/>
          <w:marTop w:val="0"/>
          <w:marBottom w:val="0"/>
          <w:divBdr>
            <w:top w:val="none" w:sz="0" w:space="0" w:color="auto"/>
            <w:left w:val="none" w:sz="0" w:space="0" w:color="auto"/>
            <w:bottom w:val="none" w:sz="0" w:space="0" w:color="auto"/>
            <w:right w:val="none" w:sz="0" w:space="0" w:color="auto"/>
          </w:divBdr>
          <w:divsChild>
            <w:div w:id="1235895636">
              <w:marLeft w:val="0"/>
              <w:marRight w:val="0"/>
              <w:marTop w:val="0"/>
              <w:marBottom w:val="0"/>
              <w:divBdr>
                <w:top w:val="none" w:sz="0" w:space="0" w:color="auto"/>
                <w:left w:val="none" w:sz="0" w:space="0" w:color="auto"/>
                <w:bottom w:val="none" w:sz="0" w:space="0" w:color="auto"/>
                <w:right w:val="none" w:sz="0" w:space="0" w:color="auto"/>
              </w:divBdr>
              <w:divsChild>
                <w:div w:id="578440963">
                  <w:marLeft w:val="0"/>
                  <w:marRight w:val="0"/>
                  <w:marTop w:val="0"/>
                  <w:marBottom w:val="0"/>
                  <w:divBdr>
                    <w:top w:val="none" w:sz="0" w:space="0" w:color="auto"/>
                    <w:left w:val="none" w:sz="0" w:space="0" w:color="auto"/>
                    <w:bottom w:val="none" w:sz="0" w:space="0" w:color="auto"/>
                    <w:right w:val="none" w:sz="0" w:space="0" w:color="auto"/>
                  </w:divBdr>
                  <w:divsChild>
                    <w:div w:id="632754321">
                      <w:marLeft w:val="0"/>
                      <w:marRight w:val="0"/>
                      <w:marTop w:val="0"/>
                      <w:marBottom w:val="0"/>
                      <w:divBdr>
                        <w:top w:val="none" w:sz="0" w:space="0" w:color="auto"/>
                        <w:left w:val="none" w:sz="0" w:space="0" w:color="auto"/>
                        <w:bottom w:val="none" w:sz="0" w:space="0" w:color="auto"/>
                        <w:right w:val="none" w:sz="0" w:space="0" w:color="auto"/>
                      </w:divBdr>
                      <w:divsChild>
                        <w:div w:id="1206143422">
                          <w:marLeft w:val="0"/>
                          <w:marRight w:val="0"/>
                          <w:marTop w:val="0"/>
                          <w:marBottom w:val="0"/>
                          <w:divBdr>
                            <w:top w:val="none" w:sz="0" w:space="0" w:color="auto"/>
                            <w:left w:val="none" w:sz="0" w:space="0" w:color="auto"/>
                            <w:bottom w:val="none" w:sz="0" w:space="0" w:color="auto"/>
                            <w:right w:val="none" w:sz="0" w:space="0" w:color="auto"/>
                          </w:divBdr>
                        </w:div>
                        <w:div w:id="1720590526">
                          <w:marLeft w:val="0"/>
                          <w:marRight w:val="0"/>
                          <w:marTop w:val="0"/>
                          <w:marBottom w:val="0"/>
                          <w:divBdr>
                            <w:top w:val="none" w:sz="0" w:space="0" w:color="auto"/>
                            <w:left w:val="none" w:sz="0" w:space="0" w:color="auto"/>
                            <w:bottom w:val="none" w:sz="0" w:space="0" w:color="auto"/>
                            <w:right w:val="none" w:sz="0" w:space="0" w:color="auto"/>
                          </w:divBdr>
                          <w:divsChild>
                            <w:div w:id="432944606">
                              <w:marLeft w:val="0"/>
                              <w:marRight w:val="0"/>
                              <w:marTop w:val="0"/>
                              <w:marBottom w:val="0"/>
                              <w:divBdr>
                                <w:top w:val="none" w:sz="0" w:space="0" w:color="auto"/>
                                <w:left w:val="none" w:sz="0" w:space="0" w:color="auto"/>
                                <w:bottom w:val="none" w:sz="0" w:space="0" w:color="auto"/>
                                <w:right w:val="none" w:sz="0" w:space="0" w:color="auto"/>
                              </w:divBdr>
                            </w:div>
                            <w:div w:id="2094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51436">
          <w:marLeft w:val="0"/>
          <w:marRight w:val="0"/>
          <w:marTop w:val="0"/>
          <w:marBottom w:val="0"/>
          <w:divBdr>
            <w:top w:val="none" w:sz="0" w:space="0" w:color="auto"/>
            <w:left w:val="none" w:sz="0" w:space="0" w:color="auto"/>
            <w:bottom w:val="none" w:sz="0" w:space="0" w:color="auto"/>
            <w:right w:val="none" w:sz="0" w:space="0" w:color="auto"/>
          </w:divBdr>
          <w:divsChild>
            <w:div w:id="453138137">
              <w:marLeft w:val="0"/>
              <w:marRight w:val="0"/>
              <w:marTop w:val="0"/>
              <w:marBottom w:val="0"/>
              <w:divBdr>
                <w:top w:val="none" w:sz="0" w:space="0" w:color="auto"/>
                <w:left w:val="none" w:sz="0" w:space="0" w:color="auto"/>
                <w:bottom w:val="none" w:sz="0" w:space="0" w:color="auto"/>
                <w:right w:val="none" w:sz="0" w:space="0" w:color="auto"/>
              </w:divBdr>
              <w:divsChild>
                <w:div w:id="1038166233">
                  <w:marLeft w:val="0"/>
                  <w:marRight w:val="0"/>
                  <w:marTop w:val="0"/>
                  <w:marBottom w:val="0"/>
                  <w:divBdr>
                    <w:top w:val="none" w:sz="0" w:space="0" w:color="auto"/>
                    <w:left w:val="none" w:sz="0" w:space="0" w:color="auto"/>
                    <w:bottom w:val="none" w:sz="0" w:space="0" w:color="auto"/>
                    <w:right w:val="none" w:sz="0" w:space="0" w:color="auto"/>
                  </w:divBdr>
                  <w:divsChild>
                    <w:div w:id="379480455">
                      <w:marLeft w:val="0"/>
                      <w:marRight w:val="0"/>
                      <w:marTop w:val="0"/>
                      <w:marBottom w:val="0"/>
                      <w:divBdr>
                        <w:top w:val="none" w:sz="0" w:space="0" w:color="auto"/>
                        <w:left w:val="none" w:sz="0" w:space="0" w:color="auto"/>
                        <w:bottom w:val="none" w:sz="0" w:space="0" w:color="auto"/>
                        <w:right w:val="none" w:sz="0" w:space="0" w:color="auto"/>
                      </w:divBdr>
                    </w:div>
                    <w:div w:id="345863862">
                      <w:marLeft w:val="0"/>
                      <w:marRight w:val="0"/>
                      <w:marTop w:val="0"/>
                      <w:marBottom w:val="0"/>
                      <w:divBdr>
                        <w:top w:val="none" w:sz="0" w:space="0" w:color="auto"/>
                        <w:left w:val="none" w:sz="0" w:space="0" w:color="auto"/>
                        <w:bottom w:val="none" w:sz="0" w:space="0" w:color="auto"/>
                        <w:right w:val="none" w:sz="0" w:space="0" w:color="auto"/>
                      </w:divBdr>
                      <w:divsChild>
                        <w:div w:id="2088728218">
                          <w:marLeft w:val="0"/>
                          <w:marRight w:val="0"/>
                          <w:marTop w:val="0"/>
                          <w:marBottom w:val="0"/>
                          <w:divBdr>
                            <w:top w:val="none" w:sz="0" w:space="0" w:color="auto"/>
                            <w:left w:val="none" w:sz="0" w:space="0" w:color="auto"/>
                            <w:bottom w:val="none" w:sz="0" w:space="0" w:color="auto"/>
                            <w:right w:val="none" w:sz="0" w:space="0" w:color="auto"/>
                          </w:divBdr>
                        </w:div>
                        <w:div w:id="3097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299100">
      <w:bodyDiv w:val="1"/>
      <w:marLeft w:val="0"/>
      <w:marRight w:val="0"/>
      <w:marTop w:val="0"/>
      <w:marBottom w:val="0"/>
      <w:divBdr>
        <w:top w:val="none" w:sz="0" w:space="0" w:color="auto"/>
        <w:left w:val="none" w:sz="0" w:space="0" w:color="auto"/>
        <w:bottom w:val="none" w:sz="0" w:space="0" w:color="auto"/>
        <w:right w:val="none" w:sz="0" w:space="0" w:color="auto"/>
      </w:divBdr>
      <w:divsChild>
        <w:div w:id="952052816">
          <w:marLeft w:val="0"/>
          <w:marRight w:val="0"/>
          <w:marTop w:val="0"/>
          <w:marBottom w:val="0"/>
          <w:divBdr>
            <w:top w:val="none" w:sz="0" w:space="0" w:color="auto"/>
            <w:left w:val="none" w:sz="0" w:space="0" w:color="auto"/>
            <w:bottom w:val="none" w:sz="0" w:space="0" w:color="auto"/>
            <w:right w:val="none" w:sz="0" w:space="0" w:color="auto"/>
          </w:divBdr>
          <w:divsChild>
            <w:div w:id="1616206702">
              <w:marLeft w:val="0"/>
              <w:marRight w:val="0"/>
              <w:marTop w:val="0"/>
              <w:marBottom w:val="0"/>
              <w:divBdr>
                <w:top w:val="none" w:sz="0" w:space="0" w:color="auto"/>
                <w:left w:val="none" w:sz="0" w:space="0" w:color="auto"/>
                <w:bottom w:val="none" w:sz="0" w:space="0" w:color="auto"/>
                <w:right w:val="none" w:sz="0" w:space="0" w:color="auto"/>
              </w:divBdr>
              <w:divsChild>
                <w:div w:id="1576739978">
                  <w:marLeft w:val="0"/>
                  <w:marRight w:val="0"/>
                  <w:marTop w:val="0"/>
                  <w:marBottom w:val="0"/>
                  <w:divBdr>
                    <w:top w:val="none" w:sz="0" w:space="0" w:color="auto"/>
                    <w:left w:val="none" w:sz="0" w:space="0" w:color="auto"/>
                    <w:bottom w:val="none" w:sz="0" w:space="0" w:color="auto"/>
                    <w:right w:val="none" w:sz="0" w:space="0" w:color="auto"/>
                  </w:divBdr>
                  <w:divsChild>
                    <w:div w:id="1036389756">
                      <w:marLeft w:val="0"/>
                      <w:marRight w:val="0"/>
                      <w:marTop w:val="0"/>
                      <w:marBottom w:val="0"/>
                      <w:divBdr>
                        <w:top w:val="none" w:sz="0" w:space="0" w:color="auto"/>
                        <w:left w:val="none" w:sz="0" w:space="0" w:color="auto"/>
                        <w:bottom w:val="none" w:sz="0" w:space="0" w:color="auto"/>
                        <w:right w:val="none" w:sz="0" w:space="0" w:color="auto"/>
                      </w:divBdr>
                      <w:divsChild>
                        <w:div w:id="1375034899">
                          <w:marLeft w:val="0"/>
                          <w:marRight w:val="0"/>
                          <w:marTop w:val="0"/>
                          <w:marBottom w:val="0"/>
                          <w:divBdr>
                            <w:top w:val="none" w:sz="0" w:space="0" w:color="auto"/>
                            <w:left w:val="none" w:sz="0" w:space="0" w:color="auto"/>
                            <w:bottom w:val="none" w:sz="0" w:space="0" w:color="auto"/>
                            <w:right w:val="none" w:sz="0" w:space="0" w:color="auto"/>
                          </w:divBdr>
                        </w:div>
                        <w:div w:id="651374100">
                          <w:marLeft w:val="0"/>
                          <w:marRight w:val="0"/>
                          <w:marTop w:val="0"/>
                          <w:marBottom w:val="0"/>
                          <w:divBdr>
                            <w:top w:val="none" w:sz="0" w:space="0" w:color="auto"/>
                            <w:left w:val="none" w:sz="0" w:space="0" w:color="auto"/>
                            <w:bottom w:val="none" w:sz="0" w:space="0" w:color="auto"/>
                            <w:right w:val="none" w:sz="0" w:space="0" w:color="auto"/>
                          </w:divBdr>
                          <w:divsChild>
                            <w:div w:id="586186159">
                              <w:marLeft w:val="0"/>
                              <w:marRight w:val="0"/>
                              <w:marTop w:val="0"/>
                              <w:marBottom w:val="0"/>
                              <w:divBdr>
                                <w:top w:val="none" w:sz="0" w:space="0" w:color="auto"/>
                                <w:left w:val="none" w:sz="0" w:space="0" w:color="auto"/>
                                <w:bottom w:val="none" w:sz="0" w:space="0" w:color="auto"/>
                                <w:right w:val="none" w:sz="0" w:space="0" w:color="auto"/>
                              </w:divBdr>
                            </w:div>
                            <w:div w:id="13805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81747">
          <w:marLeft w:val="0"/>
          <w:marRight w:val="0"/>
          <w:marTop w:val="0"/>
          <w:marBottom w:val="0"/>
          <w:divBdr>
            <w:top w:val="none" w:sz="0" w:space="0" w:color="auto"/>
            <w:left w:val="none" w:sz="0" w:space="0" w:color="auto"/>
            <w:bottom w:val="none" w:sz="0" w:space="0" w:color="auto"/>
            <w:right w:val="none" w:sz="0" w:space="0" w:color="auto"/>
          </w:divBdr>
          <w:divsChild>
            <w:div w:id="1328511774">
              <w:marLeft w:val="0"/>
              <w:marRight w:val="0"/>
              <w:marTop w:val="0"/>
              <w:marBottom w:val="0"/>
              <w:divBdr>
                <w:top w:val="none" w:sz="0" w:space="0" w:color="auto"/>
                <w:left w:val="none" w:sz="0" w:space="0" w:color="auto"/>
                <w:bottom w:val="none" w:sz="0" w:space="0" w:color="auto"/>
                <w:right w:val="none" w:sz="0" w:space="0" w:color="auto"/>
              </w:divBdr>
              <w:divsChild>
                <w:div w:id="385877868">
                  <w:marLeft w:val="0"/>
                  <w:marRight w:val="0"/>
                  <w:marTop w:val="0"/>
                  <w:marBottom w:val="0"/>
                  <w:divBdr>
                    <w:top w:val="none" w:sz="0" w:space="0" w:color="auto"/>
                    <w:left w:val="none" w:sz="0" w:space="0" w:color="auto"/>
                    <w:bottom w:val="none" w:sz="0" w:space="0" w:color="auto"/>
                    <w:right w:val="none" w:sz="0" w:space="0" w:color="auto"/>
                  </w:divBdr>
                  <w:divsChild>
                    <w:div w:id="305428438">
                      <w:marLeft w:val="0"/>
                      <w:marRight w:val="0"/>
                      <w:marTop w:val="0"/>
                      <w:marBottom w:val="0"/>
                      <w:divBdr>
                        <w:top w:val="none" w:sz="0" w:space="0" w:color="auto"/>
                        <w:left w:val="none" w:sz="0" w:space="0" w:color="auto"/>
                        <w:bottom w:val="none" w:sz="0" w:space="0" w:color="auto"/>
                        <w:right w:val="none" w:sz="0" w:space="0" w:color="auto"/>
                      </w:divBdr>
                    </w:div>
                    <w:div w:id="1786193566">
                      <w:marLeft w:val="0"/>
                      <w:marRight w:val="0"/>
                      <w:marTop w:val="0"/>
                      <w:marBottom w:val="0"/>
                      <w:divBdr>
                        <w:top w:val="none" w:sz="0" w:space="0" w:color="auto"/>
                        <w:left w:val="none" w:sz="0" w:space="0" w:color="auto"/>
                        <w:bottom w:val="none" w:sz="0" w:space="0" w:color="auto"/>
                        <w:right w:val="none" w:sz="0" w:space="0" w:color="auto"/>
                      </w:divBdr>
                      <w:divsChild>
                        <w:div w:id="1995134132">
                          <w:marLeft w:val="0"/>
                          <w:marRight w:val="0"/>
                          <w:marTop w:val="0"/>
                          <w:marBottom w:val="0"/>
                          <w:divBdr>
                            <w:top w:val="none" w:sz="0" w:space="0" w:color="auto"/>
                            <w:left w:val="none" w:sz="0" w:space="0" w:color="auto"/>
                            <w:bottom w:val="none" w:sz="0" w:space="0" w:color="auto"/>
                            <w:right w:val="none" w:sz="0" w:space="0" w:color="auto"/>
                          </w:divBdr>
                        </w:div>
                        <w:div w:id="2824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6433">
      <w:bodyDiv w:val="1"/>
      <w:marLeft w:val="0"/>
      <w:marRight w:val="0"/>
      <w:marTop w:val="0"/>
      <w:marBottom w:val="0"/>
      <w:divBdr>
        <w:top w:val="none" w:sz="0" w:space="0" w:color="auto"/>
        <w:left w:val="none" w:sz="0" w:space="0" w:color="auto"/>
        <w:bottom w:val="none" w:sz="0" w:space="0" w:color="auto"/>
        <w:right w:val="none" w:sz="0" w:space="0" w:color="auto"/>
      </w:divBdr>
      <w:divsChild>
        <w:div w:id="1738746823">
          <w:marLeft w:val="0"/>
          <w:marRight w:val="0"/>
          <w:marTop w:val="0"/>
          <w:marBottom w:val="0"/>
          <w:divBdr>
            <w:top w:val="none" w:sz="0" w:space="0" w:color="auto"/>
            <w:left w:val="none" w:sz="0" w:space="0" w:color="auto"/>
            <w:bottom w:val="none" w:sz="0" w:space="0" w:color="auto"/>
            <w:right w:val="none" w:sz="0" w:space="0" w:color="auto"/>
          </w:divBdr>
          <w:divsChild>
            <w:div w:id="658536816">
              <w:marLeft w:val="0"/>
              <w:marRight w:val="0"/>
              <w:marTop w:val="0"/>
              <w:marBottom w:val="0"/>
              <w:divBdr>
                <w:top w:val="none" w:sz="0" w:space="0" w:color="auto"/>
                <w:left w:val="none" w:sz="0" w:space="0" w:color="auto"/>
                <w:bottom w:val="none" w:sz="0" w:space="0" w:color="auto"/>
                <w:right w:val="none" w:sz="0" w:space="0" w:color="auto"/>
              </w:divBdr>
              <w:divsChild>
                <w:div w:id="120341957">
                  <w:marLeft w:val="0"/>
                  <w:marRight w:val="0"/>
                  <w:marTop w:val="0"/>
                  <w:marBottom w:val="0"/>
                  <w:divBdr>
                    <w:top w:val="none" w:sz="0" w:space="0" w:color="auto"/>
                    <w:left w:val="none" w:sz="0" w:space="0" w:color="auto"/>
                    <w:bottom w:val="none" w:sz="0" w:space="0" w:color="auto"/>
                    <w:right w:val="none" w:sz="0" w:space="0" w:color="auto"/>
                  </w:divBdr>
                  <w:divsChild>
                    <w:div w:id="565533423">
                      <w:marLeft w:val="0"/>
                      <w:marRight w:val="0"/>
                      <w:marTop w:val="0"/>
                      <w:marBottom w:val="0"/>
                      <w:divBdr>
                        <w:top w:val="none" w:sz="0" w:space="0" w:color="auto"/>
                        <w:left w:val="none" w:sz="0" w:space="0" w:color="auto"/>
                        <w:bottom w:val="none" w:sz="0" w:space="0" w:color="auto"/>
                        <w:right w:val="none" w:sz="0" w:space="0" w:color="auto"/>
                      </w:divBdr>
                    </w:div>
                    <w:div w:id="2095320812">
                      <w:marLeft w:val="0"/>
                      <w:marRight w:val="0"/>
                      <w:marTop w:val="0"/>
                      <w:marBottom w:val="0"/>
                      <w:divBdr>
                        <w:top w:val="none" w:sz="0" w:space="0" w:color="auto"/>
                        <w:left w:val="none" w:sz="0" w:space="0" w:color="auto"/>
                        <w:bottom w:val="none" w:sz="0" w:space="0" w:color="auto"/>
                        <w:right w:val="none" w:sz="0" w:space="0" w:color="auto"/>
                      </w:divBdr>
                      <w:divsChild>
                        <w:div w:id="811756473">
                          <w:marLeft w:val="0"/>
                          <w:marRight w:val="0"/>
                          <w:marTop w:val="0"/>
                          <w:marBottom w:val="0"/>
                          <w:divBdr>
                            <w:top w:val="none" w:sz="0" w:space="0" w:color="auto"/>
                            <w:left w:val="none" w:sz="0" w:space="0" w:color="auto"/>
                            <w:bottom w:val="none" w:sz="0" w:space="0" w:color="auto"/>
                            <w:right w:val="none" w:sz="0" w:space="0" w:color="auto"/>
                          </w:divBdr>
                        </w:div>
                        <w:div w:id="1185633703">
                          <w:marLeft w:val="0"/>
                          <w:marRight w:val="0"/>
                          <w:marTop w:val="0"/>
                          <w:marBottom w:val="0"/>
                          <w:divBdr>
                            <w:top w:val="none" w:sz="0" w:space="0" w:color="auto"/>
                            <w:left w:val="none" w:sz="0" w:space="0" w:color="auto"/>
                            <w:bottom w:val="none" w:sz="0" w:space="0" w:color="auto"/>
                            <w:right w:val="none" w:sz="0" w:space="0" w:color="auto"/>
                          </w:divBdr>
                          <w:divsChild>
                            <w:div w:id="949623776">
                              <w:marLeft w:val="0"/>
                              <w:marRight w:val="0"/>
                              <w:marTop w:val="0"/>
                              <w:marBottom w:val="0"/>
                              <w:divBdr>
                                <w:top w:val="none" w:sz="0" w:space="0" w:color="auto"/>
                                <w:left w:val="none" w:sz="0" w:space="0" w:color="auto"/>
                                <w:bottom w:val="none" w:sz="0" w:space="0" w:color="auto"/>
                                <w:right w:val="none" w:sz="0" w:space="0" w:color="auto"/>
                              </w:divBdr>
                            </w:div>
                            <w:div w:id="19176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001041">
          <w:marLeft w:val="0"/>
          <w:marRight w:val="0"/>
          <w:marTop w:val="0"/>
          <w:marBottom w:val="0"/>
          <w:divBdr>
            <w:top w:val="none" w:sz="0" w:space="0" w:color="auto"/>
            <w:left w:val="none" w:sz="0" w:space="0" w:color="auto"/>
            <w:bottom w:val="none" w:sz="0" w:space="0" w:color="auto"/>
            <w:right w:val="none" w:sz="0" w:space="0" w:color="auto"/>
          </w:divBdr>
          <w:divsChild>
            <w:div w:id="1834644546">
              <w:marLeft w:val="0"/>
              <w:marRight w:val="0"/>
              <w:marTop w:val="0"/>
              <w:marBottom w:val="0"/>
              <w:divBdr>
                <w:top w:val="none" w:sz="0" w:space="0" w:color="auto"/>
                <w:left w:val="none" w:sz="0" w:space="0" w:color="auto"/>
                <w:bottom w:val="none" w:sz="0" w:space="0" w:color="auto"/>
                <w:right w:val="none" w:sz="0" w:space="0" w:color="auto"/>
              </w:divBdr>
              <w:divsChild>
                <w:div w:id="311643878">
                  <w:marLeft w:val="0"/>
                  <w:marRight w:val="0"/>
                  <w:marTop w:val="0"/>
                  <w:marBottom w:val="0"/>
                  <w:divBdr>
                    <w:top w:val="none" w:sz="0" w:space="0" w:color="auto"/>
                    <w:left w:val="none" w:sz="0" w:space="0" w:color="auto"/>
                    <w:bottom w:val="none" w:sz="0" w:space="0" w:color="auto"/>
                    <w:right w:val="none" w:sz="0" w:space="0" w:color="auto"/>
                  </w:divBdr>
                  <w:divsChild>
                    <w:div w:id="1914897391">
                      <w:marLeft w:val="0"/>
                      <w:marRight w:val="0"/>
                      <w:marTop w:val="0"/>
                      <w:marBottom w:val="0"/>
                      <w:divBdr>
                        <w:top w:val="none" w:sz="0" w:space="0" w:color="auto"/>
                        <w:left w:val="none" w:sz="0" w:space="0" w:color="auto"/>
                        <w:bottom w:val="none" w:sz="0" w:space="0" w:color="auto"/>
                        <w:right w:val="none" w:sz="0" w:space="0" w:color="auto"/>
                      </w:divBdr>
                      <w:divsChild>
                        <w:div w:id="287205987">
                          <w:marLeft w:val="0"/>
                          <w:marRight w:val="0"/>
                          <w:marTop w:val="0"/>
                          <w:marBottom w:val="0"/>
                          <w:divBdr>
                            <w:top w:val="none" w:sz="0" w:space="0" w:color="auto"/>
                            <w:left w:val="none" w:sz="0" w:space="0" w:color="auto"/>
                            <w:bottom w:val="none" w:sz="0" w:space="0" w:color="auto"/>
                            <w:right w:val="none" w:sz="0" w:space="0" w:color="auto"/>
                          </w:divBdr>
                        </w:div>
                      </w:divsChild>
                    </w:div>
                    <w:div w:id="159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bmb.org/asbmb-today/authors/anna-h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med.ncbi.nlm.nih.gov/31390135/" TargetMode="External"/><Relationship Id="rId12" Type="http://schemas.openxmlformats.org/officeDocument/2006/relationships/hyperlink" Target="https://ostem.org/page/scholarship-prog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bmb.org/education/accreditation"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ostem.org/page/start-a-chapter" TargetMode="External"/><Relationship Id="rId4" Type="http://schemas.openxmlformats.org/officeDocument/2006/relationships/hyperlink" Target="https://www.asbmb.org/asbmb-today/authors/anna-hu"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dc:creator>
  <cp:keywords/>
  <dc:description/>
  <cp:lastModifiedBy>Anna H</cp:lastModifiedBy>
  <cp:revision>1</cp:revision>
  <dcterms:created xsi:type="dcterms:W3CDTF">2024-08-02T03:59:00Z</dcterms:created>
  <dcterms:modified xsi:type="dcterms:W3CDTF">2024-08-02T04:02:00Z</dcterms:modified>
</cp:coreProperties>
</file>